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bookmarkStart w:colFirst="0" w:colLast="0" w:name="_2x56l8e4r0f6" w:id="0"/>
      <w:bookmarkEnd w:id="0"/>
      <w:r w:rsidDel="00000000" w:rsidR="00000000" w:rsidRPr="00000000">
        <w:rPr>
          <w:rFonts w:ascii="Century Gothic" w:cs="Century Gothic" w:eastAsia="Century Gothic" w:hAnsi="Century Gothic"/>
          <w:sz w:val="40"/>
          <w:szCs w:val="40"/>
          <w:rtl w:val="0"/>
        </w:rPr>
        <w:t xml:space="preserve">Modèle de lettre de plaidoyer : programme Jeunesse Canada au travail</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highlight w:val="yellow"/>
        </w:rPr>
      </w:pPr>
      <w:r w:rsidDel="00000000" w:rsidR="00000000" w:rsidRPr="00000000">
        <w:rPr>
          <w:highlight w:val="yellow"/>
          <w:rtl w:val="0"/>
        </w:rPr>
        <w:t xml:space="preserve">(Insérer la date ici)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highlight w:val="yellow"/>
        </w:rPr>
      </w:pPr>
      <w:r w:rsidDel="00000000" w:rsidR="00000000" w:rsidRPr="00000000">
        <w:rPr>
          <w:highlight w:val="yellow"/>
          <w:rtl w:val="0"/>
        </w:rPr>
        <w:t xml:space="preserve">(</w:t>
      </w:r>
      <w:hyperlink r:id="rId6">
        <w:r w:rsidDel="00000000" w:rsidR="00000000" w:rsidRPr="00000000">
          <w:rPr>
            <w:color w:val="1155cc"/>
            <w:highlight w:val="yellow"/>
            <w:u w:val="single"/>
            <w:rtl w:val="0"/>
          </w:rPr>
          <w:t xml:space="preserve">Trouvez les coordonnées de votre député et insérez-les ici</w:t>
        </w:r>
      </w:hyperlink>
      <w:r w:rsidDel="00000000" w:rsidR="00000000" w:rsidRPr="00000000">
        <w:rPr>
          <w:highlight w:val="yellow"/>
          <w:rtl w:val="0"/>
        </w:rPr>
        <w:t xml:space="preserve">) </w:t>
      </w:r>
    </w:p>
    <w:p w:rsidR="00000000" w:rsidDel="00000000" w:rsidP="00000000" w:rsidRDefault="00000000" w:rsidRPr="00000000" w14:paraId="00000007">
      <w:pPr>
        <w:rPr>
          <w:highlight w:val="yellow"/>
        </w:rPr>
      </w:pPr>
      <w:r w:rsidDel="00000000" w:rsidR="00000000" w:rsidRPr="00000000">
        <w:rPr>
          <w:rtl w:val="0"/>
        </w:rPr>
        <w:t xml:space="preserve">L’honorable </w:t>
      </w:r>
      <w:r w:rsidDel="00000000" w:rsidR="00000000" w:rsidRPr="00000000">
        <w:rPr>
          <w:rFonts w:ascii="Arial Unicode MS" w:cs="Arial Unicode MS" w:eastAsia="Arial Unicode MS" w:hAnsi="Arial Unicode MS"/>
          <w:highlight w:val="yellow"/>
          <w:rtl w:val="0"/>
        </w:rPr>
        <w:t xml:space="preserve">(insérer le prénom et nom du/de la député⋅e local⋅e)</w:t>
      </w:r>
      <w:r w:rsidDel="00000000" w:rsidR="00000000" w:rsidRPr="00000000">
        <w:rPr>
          <w:rtl w:val="0"/>
        </w:rPr>
        <w:t xml:space="preserve">, C.P., </w:t>
      </w:r>
      <w:r w:rsidDel="00000000" w:rsidR="00000000" w:rsidRPr="00000000">
        <w:rPr>
          <w:highlight w:val="yellow"/>
          <w:rtl w:val="0"/>
        </w:rPr>
        <w:t xml:space="preserve">député/députée</w:t>
      </w:r>
    </w:p>
    <w:p w:rsidR="00000000" w:rsidDel="00000000" w:rsidP="00000000" w:rsidRDefault="00000000" w:rsidRPr="00000000" w14:paraId="00000008">
      <w:pPr>
        <w:rPr>
          <w:highlight w:val="yellow"/>
        </w:rPr>
      </w:pPr>
      <w:r w:rsidDel="00000000" w:rsidR="00000000" w:rsidRPr="00000000">
        <w:rPr>
          <w:highlight w:val="yellow"/>
          <w:rtl w:val="0"/>
        </w:rPr>
        <w:t xml:space="preserve">(Adresse) </w:t>
      </w:r>
    </w:p>
    <w:p w:rsidR="00000000" w:rsidDel="00000000" w:rsidP="00000000" w:rsidRDefault="00000000" w:rsidRPr="00000000" w14:paraId="00000009">
      <w:pPr>
        <w:rPr>
          <w:highlight w:val="yellow"/>
        </w:rPr>
      </w:pPr>
      <w:r w:rsidDel="00000000" w:rsidR="00000000" w:rsidRPr="00000000">
        <w:rPr>
          <w:highlight w:val="yellow"/>
          <w:rtl w:val="0"/>
        </w:rPr>
        <w:t xml:space="preserve">(Ville et Province) </w:t>
      </w:r>
    </w:p>
    <w:p w:rsidR="00000000" w:rsidDel="00000000" w:rsidP="00000000" w:rsidRDefault="00000000" w:rsidRPr="00000000" w14:paraId="0000000A">
      <w:pPr>
        <w:rPr>
          <w:highlight w:val="yellow"/>
        </w:rPr>
      </w:pPr>
      <w:r w:rsidDel="00000000" w:rsidR="00000000" w:rsidRPr="00000000">
        <w:rPr>
          <w:highlight w:val="yellow"/>
          <w:rtl w:val="0"/>
        </w:rPr>
        <w:t xml:space="preserve">(Code postal)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Fonts w:ascii="Arial Unicode MS" w:cs="Arial Unicode MS" w:eastAsia="Arial Unicode MS" w:hAnsi="Arial Unicode MS"/>
          <w:highlight w:val="yellow"/>
          <w:rtl w:val="0"/>
        </w:rPr>
        <w:t xml:space="preserve">Cher/Chère M./Mme./Mlle./Mx. (insérer le prénom et le nom du/de la député⋅e)</w:t>
      </w:r>
      <w:r w:rsidDel="00000000" w:rsidR="00000000" w:rsidRPr="00000000">
        <w:rPr>
          <w:rtl w:val="0"/>
        </w:rPr>
        <w:t xml:space="preserve">,  </w:t>
      </w:r>
    </w:p>
    <w:p w:rsidR="00000000" w:rsidDel="00000000" w:rsidP="00000000" w:rsidRDefault="00000000" w:rsidRPr="00000000" w14:paraId="0000000D">
      <w:pPr>
        <w:rPr/>
      </w:pPr>
      <w:r w:rsidDel="00000000" w:rsidR="00000000" w:rsidRPr="00000000">
        <w:rPr>
          <w:rtl w:val="0"/>
        </w:rPr>
        <w:t xml:space="preserve">Mon nom est </w:t>
      </w:r>
      <w:r w:rsidDel="00000000" w:rsidR="00000000" w:rsidRPr="00000000">
        <w:rPr>
          <w:highlight w:val="yellow"/>
          <w:rtl w:val="0"/>
        </w:rPr>
        <w:t xml:space="preserve">(insérer votre nom)</w:t>
      </w:r>
      <w:r w:rsidDel="00000000" w:rsidR="00000000" w:rsidRPr="00000000">
        <w:rPr>
          <w:rtl w:val="0"/>
        </w:rPr>
        <w:t xml:space="preserve"> et je suis </w:t>
      </w:r>
      <w:r w:rsidDel="00000000" w:rsidR="00000000" w:rsidRPr="00000000">
        <w:rPr>
          <w:highlight w:val="yellow"/>
          <w:rtl w:val="0"/>
        </w:rPr>
        <w:t xml:space="preserve">un électeur/une électrice</w:t>
      </w:r>
      <w:r w:rsidDel="00000000" w:rsidR="00000000" w:rsidRPr="00000000">
        <w:rPr>
          <w:rtl w:val="0"/>
        </w:rPr>
        <w:t xml:space="preserve"> de votre district à </w:t>
      </w:r>
      <w:r w:rsidDel="00000000" w:rsidR="00000000" w:rsidRPr="00000000">
        <w:rPr>
          <w:highlight w:val="yellow"/>
          <w:rtl w:val="0"/>
        </w:rPr>
        <w:t xml:space="preserve">(insérer le code postal)</w:t>
      </w:r>
      <w:r w:rsidDel="00000000" w:rsidR="00000000" w:rsidRPr="00000000">
        <w:rPr>
          <w:rtl w:val="0"/>
        </w:rPr>
        <w:t xml:space="preserve">. Je vous écris cette lettre pour vous faire part de mes préoccupations concernant le programme d'emploi Jeunesse Canada au travail (JCT). En tant que </w:t>
      </w:r>
      <w:r w:rsidDel="00000000" w:rsidR="00000000" w:rsidRPr="00000000">
        <w:rPr>
          <w:highlight w:val="yellow"/>
          <w:rtl w:val="0"/>
        </w:rPr>
        <w:t xml:space="preserve">partisan/partisane</w:t>
      </w:r>
      <w:r w:rsidDel="00000000" w:rsidR="00000000" w:rsidRPr="00000000">
        <w:rPr>
          <w:rFonts w:ascii="Arial Unicode MS" w:cs="Arial Unicode MS" w:eastAsia="Arial Unicode MS" w:hAnsi="Arial Unicode MS"/>
          <w:rtl w:val="0"/>
        </w:rPr>
        <w:t xml:space="preserve"> de l'industrie culturelle et patrimoniale, je reconnais le rôle important que joue le programme JCT en permettant aux professionnel⋅le⋅s émergent⋅e⋅s de la culture et du patrimoine d'acquérir une expérience rémunérée dans le secteur, en perfectionnant les compétences qui permettent aux institutions culturelles de continuer à partager les histoires de l'expérience canadienne.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Malheureusement, le programme JCT en tant que tel ne reflète pas les réalités de l'enseignement postsecondaire moderne. Les conditions d'admissibilité actuelles du programme limitent les candidatures aux personnes âgées entre 16 et 30 ans. Ces conditions constituent un problème majeur car elles:</w:t>
      </w:r>
    </w:p>
    <w:p w:rsidR="00000000" w:rsidDel="00000000" w:rsidP="00000000" w:rsidRDefault="00000000" w:rsidRPr="00000000" w14:paraId="00000010">
      <w:pPr>
        <w:numPr>
          <w:ilvl w:val="0"/>
          <w:numId w:val="1"/>
        </w:numPr>
        <w:ind w:left="720" w:hanging="360"/>
        <w:rPr>
          <w:u w:val="none"/>
        </w:rPr>
      </w:pPr>
      <w:r w:rsidDel="00000000" w:rsidR="00000000" w:rsidRPr="00000000">
        <w:rPr>
          <w:rtl w:val="0"/>
        </w:rPr>
        <w:t xml:space="preserve">ne reconnaissent pas le temps nécessaire à la complétion d'études spécialisées ;</w:t>
      </w:r>
    </w:p>
    <w:p w:rsidR="00000000" w:rsidDel="00000000" w:rsidP="00000000" w:rsidRDefault="00000000" w:rsidRPr="00000000" w14:paraId="00000011">
      <w:pPr>
        <w:numPr>
          <w:ilvl w:val="0"/>
          <w:numId w:val="1"/>
        </w:numPr>
        <w:ind w:left="720" w:hanging="360"/>
        <w:rPr>
          <w:u w:val="none"/>
        </w:rPr>
      </w:pPr>
      <w:r w:rsidDel="00000000" w:rsidR="00000000" w:rsidRPr="00000000">
        <w:rPr>
          <w:rtl w:val="0"/>
        </w:rPr>
        <w:t xml:space="preserve">discriminent de manière disproportionnée les personnes handicapées, les personnes issues de groupes socio-économiques modestes, ainsi que les peuples autochtones et les personnes de couleur ;</w:t>
      </w:r>
    </w:p>
    <w:p w:rsidR="00000000" w:rsidDel="00000000" w:rsidP="00000000" w:rsidRDefault="00000000" w:rsidRPr="00000000" w14:paraId="00000012">
      <w:pPr>
        <w:numPr>
          <w:ilvl w:val="0"/>
          <w:numId w:val="1"/>
        </w:numPr>
        <w:ind w:left="720" w:hanging="360"/>
        <w:rPr>
          <w:u w:val="none"/>
        </w:rPr>
      </w:pPr>
      <w:r w:rsidDel="00000000" w:rsidR="00000000" w:rsidRPr="00000000">
        <w:rPr>
          <w:rtl w:val="0"/>
        </w:rPr>
        <w:t xml:space="preserve">contribuent à réduire la diversité, la résilience et l'inclusion au sein des industries qui dépendent du financement de JCT.</w:t>
      </w:r>
    </w:p>
    <w:p w:rsidR="00000000" w:rsidDel="00000000" w:rsidP="00000000" w:rsidRDefault="00000000" w:rsidRPr="00000000" w14:paraId="00000013">
      <w:pPr>
        <w:rPr>
          <w:highlight w:val="yellow"/>
        </w:rPr>
      </w:pPr>
      <w:r w:rsidDel="00000000" w:rsidR="00000000" w:rsidRPr="00000000">
        <w:rPr>
          <w:rtl w:val="0"/>
        </w:rPr>
      </w:r>
    </w:p>
    <w:p w:rsidR="00000000" w:rsidDel="00000000" w:rsidP="00000000" w:rsidRDefault="00000000" w:rsidRPr="00000000" w14:paraId="00000014">
      <w:pPr>
        <w:rPr>
          <w:highlight w:val="yellow"/>
        </w:rPr>
      </w:pPr>
      <w:r w:rsidDel="00000000" w:rsidR="00000000" w:rsidRPr="00000000">
        <w:rPr>
          <w:highlight w:val="yellow"/>
          <w:rtl w:val="0"/>
        </w:rPr>
        <w:t xml:space="preserve">(C'est aussi un bon moment pour partager des informations supplémentaires ou des histoires personnelles, n'hésitez pas à partager la </w:t>
      </w:r>
      <w:hyperlink r:id="rId7">
        <w:r w:rsidDel="00000000" w:rsidR="00000000" w:rsidRPr="00000000">
          <w:rPr>
            <w:color w:val="1155cc"/>
            <w:highlight w:val="yellow"/>
            <w:u w:val="single"/>
            <w:rtl w:val="0"/>
          </w:rPr>
          <w:t xml:space="preserve">lettre adressée à la Ministre de la Diversité et de l'Inclusion et de la Jeunesse</w:t>
        </w:r>
      </w:hyperlink>
      <w:r w:rsidDel="00000000" w:rsidR="00000000" w:rsidRPr="00000000">
        <w:rPr>
          <w:highlight w:val="yellow"/>
          <w:rtl w:val="0"/>
        </w:rPr>
        <w:t xml:space="preserve">.)</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Je vous remercie d'avoir pris le temps d'écouter mes préoccupations et je suis </w:t>
      </w:r>
      <w:r w:rsidDel="00000000" w:rsidR="00000000" w:rsidRPr="00000000">
        <w:rPr>
          <w:highlight w:val="yellow"/>
          <w:rtl w:val="0"/>
        </w:rPr>
        <w:t xml:space="preserve">impatient/impatiente </w:t>
      </w:r>
      <w:r w:rsidDel="00000000" w:rsidR="00000000" w:rsidRPr="00000000">
        <w:rPr>
          <w:rtl w:val="0"/>
        </w:rPr>
        <w:t xml:space="preserve">de recevoir une réponse de votre part à ce sujet.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Je vous prie d'agréer, </w:t>
      </w:r>
      <w:r w:rsidDel="00000000" w:rsidR="00000000" w:rsidRPr="00000000">
        <w:rPr>
          <w:rFonts w:ascii="Arial Unicode MS" w:cs="Arial Unicode MS" w:eastAsia="Arial Unicode MS" w:hAnsi="Arial Unicode MS"/>
          <w:highlight w:val="yellow"/>
          <w:rtl w:val="0"/>
        </w:rPr>
        <w:t xml:space="preserve">M./Mme./Mlle./Mx. le/la Député⋅e</w:t>
      </w:r>
      <w:r w:rsidDel="00000000" w:rsidR="00000000" w:rsidRPr="00000000">
        <w:rPr>
          <w:rtl w:val="0"/>
        </w:rPr>
        <w:t xml:space="preserve">, l'expression de mes meilleurs sentiments.</w:t>
      </w:r>
    </w:p>
    <w:p w:rsidR="00000000" w:rsidDel="00000000" w:rsidP="00000000" w:rsidRDefault="00000000" w:rsidRPr="00000000" w14:paraId="00000019">
      <w:pPr>
        <w:rPr/>
      </w:pPr>
      <w:r w:rsidDel="00000000" w:rsidR="00000000" w:rsidRPr="00000000">
        <w:rPr>
          <w:rtl w:val="0"/>
        </w:rPr>
        <w:t xml:space="preserve">  </w:t>
      </w:r>
    </w:p>
    <w:p w:rsidR="00000000" w:rsidDel="00000000" w:rsidP="00000000" w:rsidRDefault="00000000" w:rsidRPr="00000000" w14:paraId="0000001A">
      <w:pPr>
        <w:rPr>
          <w:highlight w:val="yellow"/>
        </w:rPr>
      </w:pPr>
      <w:r w:rsidDel="00000000" w:rsidR="00000000" w:rsidRPr="00000000">
        <w:rPr>
          <w:highlight w:val="yellow"/>
          <w:rtl w:val="0"/>
        </w:rPr>
        <w:t xml:space="preserve">(Votre nom) </w:t>
      </w:r>
    </w:p>
    <w:p w:rsidR="00000000" w:rsidDel="00000000" w:rsidP="00000000" w:rsidRDefault="00000000" w:rsidRPr="00000000" w14:paraId="0000001B">
      <w:pPr>
        <w:rPr>
          <w:highlight w:val="yellow"/>
        </w:rPr>
      </w:pPr>
      <w:r w:rsidDel="00000000" w:rsidR="00000000" w:rsidRPr="00000000">
        <w:rPr>
          <w:highlight w:val="yellow"/>
          <w:rtl w:val="0"/>
        </w:rPr>
        <w:t xml:space="preserve">(Ville, Province) </w:t>
      </w:r>
    </w:p>
    <w:p w:rsidR="00000000" w:rsidDel="00000000" w:rsidP="00000000" w:rsidRDefault="00000000" w:rsidRPr="00000000" w14:paraId="0000001C">
      <w:pPr>
        <w:rPr>
          <w:highlight w:val="yellow"/>
        </w:rPr>
      </w:pPr>
      <w:r w:rsidDel="00000000" w:rsidR="00000000" w:rsidRPr="00000000">
        <w:rPr>
          <w:highlight w:val="yellow"/>
          <w:rtl w:val="0"/>
        </w:rPr>
        <w:t xml:space="preserve">(Numéro de téléphone) </w:t>
      </w:r>
    </w:p>
    <w:p w:rsidR="00000000" w:rsidDel="00000000" w:rsidP="00000000" w:rsidRDefault="00000000" w:rsidRPr="00000000" w14:paraId="0000001D">
      <w:pPr>
        <w:rPr>
          <w:highlight w:val="yellow"/>
        </w:rPr>
      </w:pPr>
      <w:r w:rsidDel="00000000" w:rsidR="00000000" w:rsidRPr="00000000">
        <w:rPr>
          <w:highlight w:val="yellow"/>
          <w:rtl w:val="0"/>
        </w:rPr>
        <w:t xml:space="preserve">(Courriel)</w:t>
      </w:r>
      <w:r w:rsidDel="00000000" w:rsidR="00000000" w:rsidRPr="00000000">
        <w:rPr>
          <w:rtl w:val="0"/>
        </w:rPr>
      </w:r>
    </w:p>
    <w:sectPr>
      <w:headerReference r:id="rId8" w:type="default"/>
      <w:headerReference r:id="rId9" w:type="first"/>
      <w:footerReference r:id="rId10" w:type="default"/>
      <w:footerReference r:id="rId11"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T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Century Gothic">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jc w:val="right"/>
      <w:rPr/>
    </w:pPr>
    <w:r w:rsidDel="00000000" w:rsidR="00000000" w:rsidRPr="00000000">
      <w:rPr>
        <w:sz w:val="20"/>
        <w:szCs w:val="20"/>
        <w:rtl w:val="0"/>
      </w:rPr>
      <w:t xml:space="preserve">Comité ad-hoc de défense de la conservation et Comité des restaurateurs émergents - septembre 2021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jc w:val="right"/>
      <w:rPr/>
    </w:pPr>
    <w:r w:rsidDel="00000000" w:rsidR="00000000" w:rsidRPr="00000000">
      <w:rPr>
        <w:sz w:val="20"/>
        <w:szCs w:val="20"/>
        <w:rtl w:val="0"/>
      </w:rPr>
      <w:t xml:space="preserve">Comité ad-hoc de défense de la conservation et Comité des restaurateurs émergents - septembre 2021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auto" w:val="clear"/>
      <w:tabs>
        <w:tab w:val="left" w:pos="432"/>
        <w:tab w:val="left" w:pos="864"/>
        <w:tab w:val="left" w:pos="1296"/>
        <w:tab w:val="left" w:pos="1728"/>
        <w:tab w:val="left" w:pos="2160"/>
        <w:tab w:val="center" w:pos="4320"/>
        <w:tab w:val="right" w:pos="8640"/>
      </w:tabs>
      <w:spacing w:after="120" w:line="240" w:lineRule="auto"/>
      <w:jc w:val="left"/>
      <w:rPr/>
    </w:pPr>
    <w:r w:rsidDel="00000000" w:rsidR="00000000" w:rsidRPr="00000000">
      <w:rPr>
        <w:rFonts w:ascii="Garamond" w:cs="Garamond" w:eastAsia="Garamond" w:hAnsi="Garamond"/>
        <w:color w:val="000000"/>
      </w:rPr>
      <w:drawing>
        <wp:inline distB="114300" distT="114300" distL="114300" distR="114300">
          <wp:extent cx="2005200" cy="7200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05200" cy="7200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PT Sans" w:cs="PT Sans" w:eastAsia="PT Sans" w:hAnsi="PT Sans"/>
        <w:color w:val="3a3a3a"/>
        <w:sz w:val="22"/>
        <w:szCs w:val="22"/>
        <w:lang w:val="en"/>
      </w:rPr>
    </w:rPrDefault>
    <w:pPrDefault>
      <w:pPr>
        <w:pBdr>
          <w:top w:color="auto" w:space="0" w:sz="0" w:val="none"/>
          <w:left w:color="auto" w:space="0" w:sz="0" w:val="none"/>
          <w:bottom w:color="auto" w:space="0" w:sz="0" w:val="none"/>
          <w:right w:color="auto" w:space="0" w:sz="0" w:val="none"/>
          <w:between w:color="auto" w:space="0" w:sz="0" w:val="none"/>
        </w:pBdr>
        <w:shd w:fill="ffffff" w:val="clear"/>
        <w:spacing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380" w:before="400" w:line="240" w:lineRule="auto"/>
    </w:pPr>
    <w:rPr>
      <w:rFonts w:ascii="Century Gothic" w:cs="Century Gothic" w:eastAsia="Century Gothic" w:hAnsi="Century Gothic"/>
      <w:sz w:val="40"/>
      <w:szCs w:val="40"/>
    </w:rPr>
  </w:style>
  <w:style w:type="paragraph" w:styleId="Heading2">
    <w:name w:val="heading 2"/>
    <w:basedOn w:val="Normal"/>
    <w:next w:val="Normal"/>
    <w:pPr>
      <w:keepNext w:val="1"/>
      <w:keepLines w:val="1"/>
      <w:spacing w:after="120" w:before="360" w:lineRule="auto"/>
    </w:pPr>
    <w:rPr>
      <w:rFonts w:ascii="Century Gothic" w:cs="Century Gothic" w:eastAsia="Century Gothic" w:hAnsi="Century Gothic"/>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https://www.noscommunes.ca/members/fr" TargetMode="External"/><Relationship Id="rId7" Type="http://schemas.openxmlformats.org/officeDocument/2006/relationships/hyperlink" Target="https://www.cac-accr.ca/wp-content/uploads/2021/09/cac-accr_letter-to-minister-of-inclusion-and-diversity-and-youth_february-2021.pdf"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11" Type="http://schemas.openxmlformats.org/officeDocument/2006/relationships/font" Target="fonts/CenturyGothic-italic.ttf"/><Relationship Id="rId10" Type="http://schemas.openxmlformats.org/officeDocument/2006/relationships/font" Target="fonts/CenturyGothic-bold.ttf"/><Relationship Id="rId12" Type="http://schemas.openxmlformats.org/officeDocument/2006/relationships/font" Target="fonts/CenturyGothic-boldItalic.ttf"/><Relationship Id="rId9" Type="http://schemas.openxmlformats.org/officeDocument/2006/relationships/font" Target="fonts/CenturyGothic-regular.ttf"/><Relationship Id="rId5" Type="http://schemas.openxmlformats.org/officeDocument/2006/relationships/font" Target="fonts/PTSans-regular.ttf"/><Relationship Id="rId6" Type="http://schemas.openxmlformats.org/officeDocument/2006/relationships/font" Target="fonts/PTSans-bold.ttf"/><Relationship Id="rId7" Type="http://schemas.openxmlformats.org/officeDocument/2006/relationships/font" Target="fonts/PTSans-italic.ttf"/><Relationship Id="rId8" Type="http://schemas.openxmlformats.org/officeDocument/2006/relationships/font" Target="fonts/PTSans-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